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64" w:type="dxa"/>
        <w:tblCellMar>
          <w:left w:w="0" w:type="dxa"/>
          <w:right w:w="0" w:type="dxa"/>
        </w:tblCellMar>
        <w:tblLook w:val="04A0"/>
      </w:tblPr>
      <w:tblGrid>
        <w:gridCol w:w="4452"/>
        <w:gridCol w:w="5212"/>
      </w:tblGrid>
      <w:tr w:rsidR="00D8097E" w:rsidTr="00D8097E">
        <w:trPr>
          <w:trHeight w:val="956"/>
        </w:trPr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7E" w:rsidRDefault="00D8097E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Рассмотрено педагогическим советом  09.02.2017 года протокол № 3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7E" w:rsidRDefault="00D8097E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       УТВЕРЖДЕНО </w:t>
            </w:r>
          </w:p>
          <w:p w:rsidR="00D8097E" w:rsidRDefault="00D8097E">
            <w:pPr>
              <w:ind w:left="972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от 10.02.2017 г  № 27\1</w:t>
            </w:r>
          </w:p>
          <w:p w:rsidR="00D8097E" w:rsidRDefault="00D8097E">
            <w:pPr>
              <w:ind w:left="97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Директор МКОУ СОШ №15</w:t>
            </w:r>
          </w:p>
          <w:p w:rsidR="00D8097E" w:rsidRDefault="00D8097E">
            <w:pPr>
              <w:ind w:left="97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__________Гридчина Н.В.   </w:t>
            </w:r>
          </w:p>
          <w:p w:rsidR="00D8097E" w:rsidRDefault="00D8097E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«10»  февраля 2017  г.</w:t>
            </w:r>
          </w:p>
        </w:tc>
      </w:tr>
    </w:tbl>
    <w:p w:rsidR="004E790E" w:rsidRDefault="004E790E" w:rsidP="003445BC">
      <w:pPr>
        <w:pStyle w:val="a3"/>
        <w:jc w:val="center"/>
        <w:rPr>
          <w:sz w:val="28"/>
          <w:szCs w:val="28"/>
        </w:rPr>
      </w:pPr>
    </w:p>
    <w:p w:rsidR="003445BC" w:rsidRPr="003445BC" w:rsidRDefault="003445BC" w:rsidP="003445BC">
      <w:pPr>
        <w:pStyle w:val="a3"/>
        <w:jc w:val="center"/>
        <w:rPr>
          <w:sz w:val="28"/>
          <w:szCs w:val="28"/>
        </w:rPr>
      </w:pPr>
      <w:r w:rsidRPr="003445BC">
        <w:rPr>
          <w:sz w:val="28"/>
          <w:szCs w:val="28"/>
        </w:rPr>
        <w:t>Положение</w:t>
      </w:r>
    </w:p>
    <w:p w:rsidR="003445BC" w:rsidRPr="003445BC" w:rsidRDefault="003445BC" w:rsidP="003445BC">
      <w:pPr>
        <w:pStyle w:val="a3"/>
        <w:jc w:val="center"/>
        <w:rPr>
          <w:sz w:val="28"/>
          <w:szCs w:val="28"/>
        </w:rPr>
      </w:pPr>
      <w:r w:rsidRPr="003445BC">
        <w:rPr>
          <w:sz w:val="28"/>
          <w:szCs w:val="28"/>
        </w:rPr>
        <w:t>о порядке и условиях осуществления перевода учащихся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3445BC" w:rsidRPr="003445BC" w:rsidRDefault="003445BC" w:rsidP="003445BC">
      <w:pPr>
        <w:rPr>
          <w:rFonts w:ascii="Times New Roman" w:hAnsi="Times New Roman" w:cs="Times New Roman"/>
          <w:sz w:val="28"/>
          <w:szCs w:val="28"/>
        </w:rPr>
      </w:pP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45B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45BC" w:rsidRPr="003445BC" w:rsidRDefault="003445BC" w:rsidP="003445BC">
      <w:pPr>
        <w:pStyle w:val="a3"/>
        <w:numPr>
          <w:ilvl w:val="1"/>
          <w:numId w:val="1"/>
        </w:numPr>
        <w:jc w:val="both"/>
        <w:rPr>
          <w:b w:val="0"/>
          <w:sz w:val="28"/>
          <w:szCs w:val="28"/>
        </w:rPr>
      </w:pPr>
      <w:r w:rsidRPr="003445BC">
        <w:rPr>
          <w:b w:val="0"/>
          <w:sz w:val="28"/>
          <w:szCs w:val="28"/>
        </w:rPr>
        <w:t>Настоящее</w:t>
      </w:r>
      <w:r w:rsidRPr="003445BC">
        <w:rPr>
          <w:sz w:val="28"/>
          <w:szCs w:val="28"/>
        </w:rPr>
        <w:t xml:space="preserve"> </w:t>
      </w:r>
      <w:r w:rsidRPr="003445BC">
        <w:rPr>
          <w:b w:val="0"/>
          <w:sz w:val="28"/>
          <w:szCs w:val="28"/>
        </w:rPr>
        <w:t>положение разработано в соответствии с Федеральным законом  «Об образовании в Российской Федерации» от 29.12.2012 № 273-ФЗ, Приказа Минобрнауки России от 12.03.2014 г. № 177 « 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</w:t>
      </w:r>
      <w:r>
        <w:rPr>
          <w:b w:val="0"/>
          <w:sz w:val="28"/>
          <w:szCs w:val="28"/>
        </w:rPr>
        <w:t>льным программам соответствующего</w:t>
      </w:r>
      <w:r w:rsidRPr="003445BC">
        <w:rPr>
          <w:b w:val="0"/>
          <w:sz w:val="28"/>
          <w:szCs w:val="28"/>
        </w:rPr>
        <w:t xml:space="preserve"> уровня и направленности».</w:t>
      </w:r>
    </w:p>
    <w:p w:rsidR="003445BC" w:rsidRPr="003445BC" w:rsidRDefault="003445BC" w:rsidP="003445BC">
      <w:pPr>
        <w:pStyle w:val="a3"/>
        <w:numPr>
          <w:ilvl w:val="1"/>
          <w:numId w:val="1"/>
        </w:numPr>
        <w:jc w:val="both"/>
        <w:rPr>
          <w:b w:val="0"/>
          <w:sz w:val="28"/>
          <w:szCs w:val="28"/>
        </w:rPr>
      </w:pPr>
      <w:r w:rsidRPr="003445BC">
        <w:rPr>
          <w:b w:val="0"/>
          <w:sz w:val="28"/>
          <w:szCs w:val="28"/>
        </w:rPr>
        <w:t>Положение о порядке и условиях осуществления перевода учащихся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– Положение)</w:t>
      </w:r>
      <w:r w:rsidRPr="003445BC">
        <w:rPr>
          <w:b w:val="0"/>
          <w:i/>
          <w:sz w:val="28"/>
          <w:szCs w:val="28"/>
        </w:rPr>
        <w:t xml:space="preserve"> </w:t>
      </w:r>
      <w:r w:rsidRPr="003445BC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казённого</w:t>
      </w:r>
      <w:r w:rsidRPr="003445BC">
        <w:rPr>
          <w:b w:val="0"/>
          <w:sz w:val="28"/>
          <w:szCs w:val="28"/>
        </w:rPr>
        <w:t xml:space="preserve"> общеобразовательного учреждения </w:t>
      </w:r>
      <w:r>
        <w:rPr>
          <w:b w:val="0"/>
          <w:sz w:val="28"/>
          <w:szCs w:val="28"/>
        </w:rPr>
        <w:t>«Средняя общеобразовательная школа № 15</w:t>
      </w:r>
      <w:r w:rsidRPr="003445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села Ивановское</w:t>
      </w:r>
      <w:r w:rsidRPr="003445BC">
        <w:rPr>
          <w:b w:val="0"/>
          <w:sz w:val="28"/>
          <w:szCs w:val="28"/>
        </w:rPr>
        <w:t xml:space="preserve"> (далее – Школа) устанавливает общие требования к процедуре перевода лица, обучающегося по основной образовательной программе общего образования (далее – учащийся),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(далее – исходная  организация) в образовательную организацию, реализующую основные образовательные программы общего </w:t>
      </w:r>
      <w:r w:rsidRPr="003445BC">
        <w:rPr>
          <w:b w:val="0"/>
          <w:sz w:val="28"/>
          <w:szCs w:val="28"/>
        </w:rPr>
        <w:lastRenderedPageBreak/>
        <w:t xml:space="preserve">образования (далее – принимающая организация), для обучения по основным образовательным программам общего образования.  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1.3. Учащийся может переводиться для продолжения освоения образовательной программы общего образования в принимающую организацию, в следующих случаях: </w:t>
      </w:r>
    </w:p>
    <w:p w:rsidR="003445BC" w:rsidRPr="003445BC" w:rsidRDefault="003445BC" w:rsidP="003445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по инициативе совершеннолетнего учащегося или родителей </w:t>
      </w:r>
      <w:hyperlink r:id="rId7" w:history="1">
        <w:r w:rsidRPr="003445BC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несовершеннолетнего учащегося;</w:t>
      </w:r>
    </w:p>
    <w:p w:rsidR="003445BC" w:rsidRPr="003445BC" w:rsidRDefault="003445BC" w:rsidP="003445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образовательной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45BC" w:rsidRPr="003445BC" w:rsidRDefault="003445BC" w:rsidP="003445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3445BC">
        <w:rPr>
          <w:rFonts w:ascii="Times New Roman" w:hAnsi="Times New Roman" w:cs="Times New Roman"/>
          <w:sz w:val="28"/>
          <w:szCs w:val="28"/>
        </w:rPr>
        <w:t>1.4. Учредитель исходной организации и (или) уполномоченный им орган управления исходной организации (далее -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представителей).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 1.5. Перевод учащихся не зависит от периода (времени) учебного года.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45BC">
        <w:rPr>
          <w:rFonts w:ascii="Times New Roman" w:hAnsi="Times New Roman" w:cs="Times New Roman"/>
          <w:b/>
          <w:sz w:val="28"/>
          <w:szCs w:val="28"/>
        </w:rPr>
        <w:t>2. Перевод совершеннолетнего обучающегося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по его инициативе или несовершеннолетнего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обучающегося по инициативе его родителей(законных представителей)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2.1. 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</w:p>
    <w:p w:rsid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осуществляют выбор принимающей организации;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обращаются в выбранную организацию с запросом о наличии свободных мест, в том числе с использованием сети Интернет;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- при отсутствии свободных мест в выбранной организации обращаются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44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образования</w:t>
      </w:r>
      <w:r w:rsidRPr="003445BC">
        <w:rPr>
          <w:rFonts w:ascii="Times New Roman" w:hAnsi="Times New Roman" w:cs="Times New Roman"/>
          <w:sz w:val="28"/>
          <w:szCs w:val="28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lastRenderedPageBreak/>
        <w:t>- обращаются в исходную организацию с заявлением об отчислении учащегося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2.2. В заявлении совершеннолетнего учащегося или родителей </w:t>
      </w:r>
      <w:hyperlink r:id="rId8" w:history="1">
        <w:r w:rsidRPr="003445BC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несовершеннолетнего учащегося об отчислении в порядке перевода в принимающую организацию указываются: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а) фамилия, имя, отчество (при наличии) учащегося;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2.3. 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исходная организация в трехдневный срок издает распорядительный акт (приказ) об отчислении учащегося в порядке перевода с указанием принимающей организации.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3445BC">
        <w:rPr>
          <w:rFonts w:ascii="Times New Roman" w:hAnsi="Times New Roman" w:cs="Times New Roman"/>
          <w:sz w:val="28"/>
          <w:szCs w:val="28"/>
        </w:rPr>
        <w:t>2.4.  Исходная организация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личное дело учащегося;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2.5. Требование предоставления других документов в качестве основания для зачисления учащегося в принимающую организацию в связи с переводом из исходной организации не допускается.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2.6. Указанные в п. </w:t>
      </w:r>
      <w:hyperlink w:anchor="Par70" w:history="1">
        <w:r w:rsidRPr="003445BC">
          <w:rPr>
            <w:rFonts w:ascii="Times New Roman" w:hAnsi="Times New Roman" w:cs="Times New Roman"/>
            <w:sz w:val="28"/>
            <w:szCs w:val="28"/>
          </w:rPr>
          <w:t>2.4.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принимающую организацию вместе с </w:t>
      </w:r>
      <w:r w:rsidRPr="003445BC">
        <w:rPr>
          <w:rFonts w:ascii="Times New Roman" w:hAnsi="Times New Roman" w:cs="Times New Roman"/>
          <w:sz w:val="28"/>
          <w:szCs w:val="28"/>
        </w:rPr>
        <w:lastRenderedPageBreak/>
        <w:t>заявлением о зачислении учащегося в указанную организацию в порядке перевода из исходной  организации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2.7. Зачисление учащегося в принимающую организацию в порядке перевода оформляется распорядительным актом (приказом) руководителя принимающей организации (уполномоченного им лица) в течение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 после приема</w:t>
      </w:r>
      <w:r w:rsidRPr="003445BC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п. </w:t>
      </w:r>
      <w:hyperlink w:anchor="Par70" w:history="1">
        <w:r w:rsidRPr="003445BC">
          <w:rPr>
            <w:rFonts w:ascii="Times New Roman" w:hAnsi="Times New Roman" w:cs="Times New Roman"/>
            <w:sz w:val="28"/>
            <w:szCs w:val="28"/>
          </w:rPr>
          <w:t>2.4.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настоящего Положения, с указанием даты зачисления и класса.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2.8.Принимающая организация при зачислении учащегося, отчисленного из исходной  организации, в течение двух рабочих дней с даты издания распорядительного акта (приказа) о зачислении учащегося в порядке перевода письменно уведомляет исходную организацию о номере и дате распорядительного акта о зачислении учащегося в принимающую организацию.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8"/>
      <w:bookmarkEnd w:id="2"/>
      <w:r w:rsidRPr="003445BC">
        <w:rPr>
          <w:rFonts w:ascii="Times New Roman" w:hAnsi="Times New Roman" w:cs="Times New Roman"/>
          <w:b/>
          <w:sz w:val="28"/>
          <w:szCs w:val="28"/>
        </w:rPr>
        <w:t>3. Перевод учащегося в случае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прекращения деятельности исходной организации,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аннулирования лицензии, лишения ее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аккредитации по соответствующей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или истечения срока действия государственной аккредитации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45BC">
        <w:rPr>
          <w:rFonts w:ascii="Times New Roman" w:hAnsi="Times New Roman" w:cs="Times New Roman"/>
          <w:b/>
          <w:sz w:val="28"/>
          <w:szCs w:val="28"/>
        </w:rPr>
        <w:t>по соответствующей образовательной программе; в случае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приостановления действия лицензии, приостановления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государственной аккредитации полностью или в отношении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5BC">
        <w:rPr>
          <w:rFonts w:ascii="Times New Roman" w:hAnsi="Times New Roman" w:cs="Times New Roman"/>
          <w:b/>
          <w:sz w:val="28"/>
          <w:szCs w:val="28"/>
        </w:rPr>
        <w:t>отдельных уровней образования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 w:rsidRPr="003445BC">
        <w:rPr>
          <w:rFonts w:ascii="Times New Roman" w:hAnsi="Times New Roman" w:cs="Times New Roman"/>
          <w:sz w:val="28"/>
          <w:szCs w:val="28"/>
        </w:rPr>
        <w:t xml:space="preserve">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учащиеся, предоставившие необходимые письменные согласия на перевод в соответствии с </w:t>
      </w:r>
      <w:hyperlink w:anchor="Par50" w:history="1">
        <w:r w:rsidRPr="003445BC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учащихся, родителей </w:t>
      </w:r>
      <w:hyperlink r:id="rId9" w:history="1">
        <w:r w:rsidRPr="003445BC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</w:t>
      </w:r>
      <w:r w:rsidRPr="003445BC">
        <w:rPr>
          <w:rFonts w:ascii="Times New Roman" w:hAnsi="Times New Roman" w:cs="Times New Roman"/>
          <w:sz w:val="28"/>
          <w:szCs w:val="28"/>
        </w:rPr>
        <w:lastRenderedPageBreak/>
        <w:t xml:space="preserve">сроки предоставления письменных согласий лиц, указанных в п. </w:t>
      </w:r>
      <w:hyperlink w:anchor="Par50" w:history="1">
        <w:r w:rsidRPr="003445BC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настоящего Порядка, на перевод в принимающую организацию.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3.2. О причине, влекущей за собой необходимость перевода учащихся, исходная организация обязана уведомить учредителя, совершеннолетних учащихся или родителей (законных представителей) несовершеннолетних учащихся в письменной форме, а также разместить указанное уведомление на своем официальном сайте в сети Интернет: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- в случае если до истечения срока действия государственной аккредитации по соответствующей образовательной программе осталось </w:t>
      </w:r>
      <w:r w:rsidRPr="003445BC">
        <w:rPr>
          <w:rFonts w:ascii="Times New Roman" w:hAnsi="Times New Roman" w:cs="Times New Roman"/>
          <w:sz w:val="28"/>
          <w:szCs w:val="28"/>
        </w:rPr>
        <w:lastRenderedPageBreak/>
        <w:t>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3.3. Учредитель, за исключением случая, указанного в пункте 3.1.настоящего Положения, осуществляет выбор принимающих организаций с использованием: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информации, предварительно полученной от исходной организации, о списочном составе учащихся с указанием осваиваемых ими образовательных программ;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-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3.4.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учащихся.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учащихся.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3.5. Исходная организация доводит до сведения учащихся и их родителей </w:t>
      </w:r>
      <w:hyperlink r:id="rId10" w:history="1">
        <w:r w:rsidRPr="003445BC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полученную от учредителя информацию об </w:t>
      </w:r>
      <w:r w:rsidRPr="003445B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реализующих соответствующие образовательные программы, которые дали согласие на перевод учащихся из исходной организации, а также о сроках предоставления письменных согласий лиц, указанных в п. </w:t>
      </w:r>
      <w:hyperlink w:anchor="Par50" w:history="1">
        <w:r w:rsidRPr="005A3843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3.6. После получения соответствующих письменных согласий лиц, указанных в п. </w:t>
      </w:r>
      <w:hyperlink w:anchor="Par50" w:history="1">
        <w:r w:rsidRPr="005A3843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3.7. 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3.8. Исходная организация передает в принимающую организацию списочный состав учащихся, копии учебных планов, соответствующие письменные согласия лиц, указанных в п. </w:t>
      </w:r>
      <w:hyperlink w:anchor="Par50" w:history="1">
        <w:r w:rsidRPr="005A3843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настоящего Порядка, личные дела учащихся.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3.9.На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запись о зачислении учащегося в порядке перевода с указанием исходной организации, в которой </w:t>
      </w:r>
      <w:r w:rsidRPr="003445BC">
        <w:rPr>
          <w:rFonts w:ascii="Times New Roman" w:hAnsi="Times New Roman" w:cs="Times New Roman"/>
          <w:sz w:val="28"/>
          <w:szCs w:val="28"/>
        </w:rPr>
        <w:lastRenderedPageBreak/>
        <w:t>он обучался до перевода, класса, формы обучения.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3.10. В принимающей организации на основании переданных личных дел на учащихся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п. </w:t>
      </w:r>
      <w:hyperlink w:anchor="Par50" w:history="1">
        <w:r w:rsidRPr="005A3843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3445B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3A2C" w:rsidRDefault="004F3A2C" w:rsidP="004F3A2C">
      <w:pPr>
        <w:tabs>
          <w:tab w:val="left" w:pos="-240"/>
          <w:tab w:val="left" w:pos="120"/>
        </w:tabs>
        <w:ind w:left="-360" w:right="-1" w:firstLine="360"/>
        <w:rPr>
          <w:rFonts w:ascii="Times New Roman" w:hAnsi="Times New Roman" w:cs="Times New Roman"/>
          <w:b/>
          <w:sz w:val="28"/>
          <w:szCs w:val="28"/>
        </w:rPr>
      </w:pPr>
    </w:p>
    <w:p w:rsidR="003445BC" w:rsidRPr="003445BC" w:rsidRDefault="003445BC" w:rsidP="004F3A2C">
      <w:pPr>
        <w:tabs>
          <w:tab w:val="left" w:pos="-240"/>
          <w:tab w:val="left" w:pos="120"/>
        </w:tabs>
        <w:ind w:left="-360" w:right="-1" w:firstLine="360"/>
        <w:rPr>
          <w:rFonts w:ascii="Times New Roman" w:hAnsi="Times New Roman" w:cs="Times New Roman"/>
          <w:b/>
          <w:sz w:val="28"/>
          <w:szCs w:val="28"/>
        </w:rPr>
      </w:pPr>
      <w:r w:rsidRPr="003445BC">
        <w:rPr>
          <w:rFonts w:ascii="Times New Roman" w:hAnsi="Times New Roman" w:cs="Times New Roman"/>
          <w:b/>
          <w:sz w:val="28"/>
          <w:szCs w:val="28"/>
        </w:rPr>
        <w:t>4. Заключительные положения.</w:t>
      </w:r>
    </w:p>
    <w:p w:rsidR="003445BC" w:rsidRPr="003445BC" w:rsidRDefault="003445BC" w:rsidP="003445BC">
      <w:pPr>
        <w:pStyle w:val="a8"/>
        <w:spacing w:line="276" w:lineRule="auto"/>
        <w:ind w:right="-1"/>
        <w:rPr>
          <w:sz w:val="28"/>
          <w:szCs w:val="28"/>
        </w:rPr>
      </w:pPr>
    </w:p>
    <w:p w:rsidR="003445BC" w:rsidRPr="003445BC" w:rsidRDefault="003445BC" w:rsidP="003445BC">
      <w:pPr>
        <w:pStyle w:val="a8"/>
        <w:spacing w:line="276" w:lineRule="auto"/>
        <w:ind w:right="-1"/>
        <w:jc w:val="both"/>
        <w:rPr>
          <w:sz w:val="28"/>
          <w:szCs w:val="28"/>
        </w:rPr>
      </w:pPr>
      <w:r w:rsidRPr="003445BC">
        <w:rPr>
          <w:sz w:val="28"/>
          <w:szCs w:val="28"/>
        </w:rPr>
        <w:t>4.1.В случае изменения законодательства РФ в области образования и (или) Устава организации, осуществляющей образовательную деятельность, в части, затрагивающей  данного положения, настоящее Положение может быть изменено (дополнено).</w:t>
      </w:r>
    </w:p>
    <w:p w:rsidR="003445BC" w:rsidRPr="003445BC" w:rsidRDefault="003445BC" w:rsidP="003445B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 xml:space="preserve"> 4.2.Проекты изменений (дополнений) к настоящему Положению разрабатываются заместителем директора по учебно-воспитательной работе, принимаются на совместном заседании  педагогического совета, и утверждаются  в порядке, установленном Уставом Школы.   </w:t>
      </w:r>
    </w:p>
    <w:p w:rsidR="003445BC" w:rsidRPr="003445BC" w:rsidRDefault="003445BC" w:rsidP="003445B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45BC">
        <w:rPr>
          <w:rFonts w:ascii="Times New Roman" w:hAnsi="Times New Roman" w:cs="Times New Roman"/>
          <w:sz w:val="28"/>
          <w:szCs w:val="28"/>
        </w:rPr>
        <w:t>4.3.Изменения (дополнения) к настоящему Положению вступают в силу с 1 сентября следующего  учебного года. Текст настоящего Положения на официальном сайте  организации, осуществляющей образовательную деятельность, должен быть обновлен в соответствии с внесенными изменениями (дополнениями) в течение 10 дней с момента утверждения изменений (дополнений).</w:t>
      </w:r>
    </w:p>
    <w:p w:rsidR="003445BC" w:rsidRPr="003445BC" w:rsidRDefault="003445BC" w:rsidP="003445B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5BC" w:rsidRPr="003445BC" w:rsidRDefault="003445BC" w:rsidP="003445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45BC" w:rsidRPr="003445BC" w:rsidRDefault="003445BC" w:rsidP="003445BC">
      <w:pPr>
        <w:rPr>
          <w:rFonts w:ascii="Times New Roman" w:hAnsi="Times New Roman" w:cs="Times New Roman"/>
          <w:sz w:val="28"/>
          <w:szCs w:val="28"/>
        </w:rPr>
      </w:pPr>
    </w:p>
    <w:p w:rsidR="00743F27" w:rsidRPr="003445BC" w:rsidRDefault="00743F27">
      <w:pPr>
        <w:rPr>
          <w:rFonts w:ascii="Times New Roman" w:hAnsi="Times New Roman" w:cs="Times New Roman"/>
          <w:sz w:val="28"/>
          <w:szCs w:val="28"/>
        </w:rPr>
      </w:pPr>
    </w:p>
    <w:sectPr w:rsidR="00743F27" w:rsidRPr="003445BC" w:rsidSect="00C8338B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50" w:rsidRDefault="001E4550" w:rsidP="00C8338B">
      <w:pPr>
        <w:spacing w:after="0" w:line="240" w:lineRule="auto"/>
      </w:pPr>
      <w:r>
        <w:separator/>
      </w:r>
    </w:p>
  </w:endnote>
  <w:endnote w:type="continuationSeparator" w:id="1">
    <w:p w:rsidR="001E4550" w:rsidRDefault="001E4550" w:rsidP="00C8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C1" w:rsidRDefault="00162ABA" w:rsidP="00863E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3F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3EC1" w:rsidRDefault="001E4550" w:rsidP="00863EC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C1" w:rsidRDefault="00162ABA" w:rsidP="00863E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3F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97E">
      <w:rPr>
        <w:rStyle w:val="a7"/>
        <w:noProof/>
      </w:rPr>
      <w:t>8</w:t>
    </w:r>
    <w:r>
      <w:rPr>
        <w:rStyle w:val="a7"/>
      </w:rPr>
      <w:fldChar w:fldCharType="end"/>
    </w:r>
  </w:p>
  <w:p w:rsidR="00863EC1" w:rsidRDefault="001E4550" w:rsidP="00863EC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50" w:rsidRDefault="001E4550" w:rsidP="00C8338B">
      <w:pPr>
        <w:spacing w:after="0" w:line="240" w:lineRule="auto"/>
      </w:pPr>
      <w:r>
        <w:separator/>
      </w:r>
    </w:p>
  </w:footnote>
  <w:footnote w:type="continuationSeparator" w:id="1">
    <w:p w:rsidR="001E4550" w:rsidRDefault="001E4550" w:rsidP="00C8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DC9"/>
    <w:multiLevelType w:val="multilevel"/>
    <w:tmpl w:val="67963B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1807DC"/>
    <w:multiLevelType w:val="hybridMultilevel"/>
    <w:tmpl w:val="0AAE1F2C"/>
    <w:lvl w:ilvl="0" w:tplc="0419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5BC"/>
    <w:rsid w:val="001526D0"/>
    <w:rsid w:val="00162ABA"/>
    <w:rsid w:val="001E4550"/>
    <w:rsid w:val="003146BF"/>
    <w:rsid w:val="003445BC"/>
    <w:rsid w:val="003A73AF"/>
    <w:rsid w:val="00464BDE"/>
    <w:rsid w:val="004E790E"/>
    <w:rsid w:val="004F3A2C"/>
    <w:rsid w:val="005A3843"/>
    <w:rsid w:val="00713FBE"/>
    <w:rsid w:val="00743F27"/>
    <w:rsid w:val="00746487"/>
    <w:rsid w:val="00C8338B"/>
    <w:rsid w:val="00D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5B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445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344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445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445BC"/>
  </w:style>
  <w:style w:type="paragraph" w:styleId="a8">
    <w:name w:val="No Spacing"/>
    <w:uiPriority w:val="1"/>
    <w:qFormat/>
    <w:rsid w:val="0034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locked/>
    <w:rsid w:val="00D8097E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8097E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4F295302E4C822BBBC50DBB6A347F285D7FAB14F319FC99A6F49076FD0068A3F15D32E96A2F2CT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4F295302E4C822BBBC50DBB6A347F285D7FAB14F319FC99A6F49076FD0068A3F15D32E96A2F2CT4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E14F295302E4C822BBBC50DBB6A347F285D7FAB14F319FC99A6F49076FD0068A3F15D32E96A2F2CT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4F295302E4C822BBBC50DBB6A347F285D7FAB14F319FC99A6F49076FD0068A3F15D32E96A2F2CT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СОШ 15</cp:lastModifiedBy>
  <cp:revision>11</cp:revision>
  <dcterms:created xsi:type="dcterms:W3CDTF">2017-05-13T07:33:00Z</dcterms:created>
  <dcterms:modified xsi:type="dcterms:W3CDTF">2017-08-05T17:49:00Z</dcterms:modified>
</cp:coreProperties>
</file>