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9255F1" w:rsidTr="008D259A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F1" w:rsidRDefault="009255F1" w:rsidP="008D259A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Рассмотрено педагогическим советом  28.08.2020 года протокол № 1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F1" w:rsidRDefault="009255F1" w:rsidP="008D259A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       УТВЕРЖДЕНО </w:t>
            </w:r>
          </w:p>
          <w:p w:rsidR="009255F1" w:rsidRDefault="009255F1" w:rsidP="008D259A">
            <w:pPr>
              <w:ind w:left="972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от 08.09.2020 г  № 192-од</w:t>
            </w:r>
          </w:p>
          <w:p w:rsidR="009255F1" w:rsidRDefault="009255F1" w:rsidP="008D259A">
            <w:pPr>
              <w:ind w:left="97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Директор МКОУ СОШ №15</w:t>
            </w:r>
          </w:p>
          <w:p w:rsidR="009255F1" w:rsidRDefault="009255F1" w:rsidP="008D259A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__________Гридчина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Н.В.   </w:t>
            </w:r>
          </w:p>
          <w:p w:rsidR="009255F1" w:rsidRDefault="009255F1" w:rsidP="008D259A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«08»  сентября 2020  г.</w:t>
            </w:r>
          </w:p>
        </w:tc>
      </w:tr>
    </w:tbl>
    <w:p w:rsidR="009255F1" w:rsidRDefault="009255F1" w:rsidP="00E60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912" w:rsidRPr="009D2E89" w:rsidRDefault="00E60912" w:rsidP="00E60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о родительском контроле </w:t>
      </w:r>
    </w:p>
    <w:p w:rsidR="00E60912" w:rsidRPr="009D2E89" w:rsidRDefault="00E60912" w:rsidP="00E60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горячего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E60912" w:rsidRPr="009D2E89" w:rsidRDefault="00E60912" w:rsidP="00E60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E60912" w:rsidRPr="009D2E89" w:rsidRDefault="00E60912" w:rsidP="00E6091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 родительском контроле организации и качества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на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основании: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29.12.2012г. </w:t>
      </w:r>
      <w:proofErr w:type="spellStart"/>
      <w:r w:rsidRPr="00E60912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273-ФЗ;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 МР 2.4.0180-20 </w:t>
      </w:r>
      <w:proofErr w:type="spellStart"/>
      <w:r w:rsidRPr="00E60912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«Родительский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от 18.05.2020г.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1.2. Организация родительского контроля организации и качества питания </w:t>
      </w:r>
      <w:proofErr w:type="spell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обучащихся</w:t>
      </w:r>
      <w:proofErr w:type="spell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в форме анкетирования родителей и детей и участии в работе общешкольной комиссии.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1.2.1. Комиссия по контролю за организацией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 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1.2.2.Комиссия по контролю за организацией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1.2.3.В состав комиссии по контролю за организацией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1.2.4. Деятельность членов комиссии по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Задачи комиссии по контролю за организацией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2.1. Задачами комиссии по контролю за организацией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1F7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обеспечение приоритетности защиты жизни и здоровья детей;</w:t>
      </w:r>
    </w:p>
    <w:p w:rsidR="00E60912" w:rsidRPr="00E60912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1F7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60912">
        <w:rPr>
          <w:rFonts w:ascii="Times New Roman" w:eastAsia="Times New Roman" w:hAnsi="Times New Roman" w:cs="Times New Roman"/>
          <w:sz w:val="28"/>
          <w:szCs w:val="28"/>
        </w:rPr>
        <w:t>энергозатратам</w:t>
      </w:r>
      <w:proofErr w:type="spellEnd"/>
      <w:r w:rsidRPr="00E609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1F7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обеспечение максимально разнообразного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активными веществами;</w:t>
      </w:r>
    </w:p>
    <w:p w:rsidR="009D2E89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1F7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2E89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3. Функции комиссии по контролю организации питания учащихся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экспертиза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E60912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B201F7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1F7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B201F7" w:rsidRPr="009D2E89" w:rsidRDefault="00B201F7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4. Права и ответственность комиссии по контролю организации питания учащихся</w:t>
      </w:r>
    </w:p>
    <w:p w:rsidR="009D2E89" w:rsidRPr="009D2E89" w:rsidRDefault="009D2E89" w:rsidP="00E60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4.3. заслушивать на своих заседаниях старшего повара по обеспечению качественного</w:t>
      </w:r>
      <w:r w:rsidR="009D2E89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питания обучающихся;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4.5. изменить график проверки, если причина объективна;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E609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09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5. Организация деятельности комиссии по контролю организации питания учащихся.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5.1. Комиссия формируется на основании приказа директора школы. 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Полномочия комиссии начинаются с момента подписания соответствующего приказа.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5.2. Комиссия выбирает председателя.</w:t>
      </w:r>
    </w:p>
    <w:p w:rsidR="009D2E89" w:rsidRPr="009D2E89" w:rsidRDefault="009D2E89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D2E89" w:rsidRPr="009D2E89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>5.3. Комиссия составляет план-график контроля по организации качественного питания</w:t>
      </w:r>
      <w:r w:rsidR="009D2E89" w:rsidRPr="009D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912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E60912" w:rsidRPr="00E60912" w:rsidRDefault="00E60912" w:rsidP="009D2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0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5.4. О результатах работы комиссия информирует администрацию школы и родительские комитеты.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5.5. Один раз в четверть комиссия знакомит с результатами деятельности директора школы и один раз в полугодие </w:t>
      </w:r>
      <w:r w:rsidR="009D2E89" w:rsidRPr="009D2E89">
        <w:rPr>
          <w:rFonts w:ascii="Times New Roman" w:eastAsia="Times New Roman" w:hAnsi="Times New Roman" w:cs="Times New Roman"/>
          <w:sz w:val="28"/>
          <w:szCs w:val="28"/>
        </w:rPr>
        <w:t>Родительский комитет</w:t>
      </w: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9D2E89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9D2E8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9D2E89" w:rsidRPr="009D2E89" w:rsidRDefault="00E60912" w:rsidP="009D2E89">
      <w:pPr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6. Ответственность членов Комиссии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lastRenderedPageBreak/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9D2E89" w:rsidRPr="009D2E89" w:rsidRDefault="00E60912" w:rsidP="009D2E89">
      <w:pPr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7. Документация комиссии по контролю организации питания учащихся.</w:t>
      </w:r>
    </w:p>
    <w:p w:rsidR="009D2E89" w:rsidRPr="009D2E89" w:rsidRDefault="00E60912" w:rsidP="009D2E8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8416D7" w:rsidRPr="009D2E89" w:rsidRDefault="00E60912" w:rsidP="009D2E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2E89">
        <w:rPr>
          <w:rFonts w:ascii="Times New Roman" w:eastAsia="Times New Roman" w:hAnsi="Times New Roman" w:cs="Times New Roman"/>
          <w:sz w:val="28"/>
          <w:szCs w:val="28"/>
        </w:rPr>
        <w:t>7.2. Тетрадь протоколов заседания комиссии хранится у директор</w:t>
      </w:r>
      <w:r w:rsidR="009D2E89" w:rsidRPr="009D2E89">
        <w:rPr>
          <w:rFonts w:ascii="Times New Roman" w:eastAsia="Times New Roman" w:hAnsi="Times New Roman" w:cs="Times New Roman"/>
          <w:sz w:val="28"/>
          <w:szCs w:val="28"/>
        </w:rPr>
        <w:t>а школы.</w:t>
      </w:r>
    </w:p>
    <w:sectPr w:rsidR="008416D7" w:rsidRPr="009D2E89" w:rsidSect="000A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05BB"/>
    <w:multiLevelType w:val="hybridMultilevel"/>
    <w:tmpl w:val="48DE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60912"/>
    <w:rsid w:val="000A421C"/>
    <w:rsid w:val="008416D7"/>
    <w:rsid w:val="009255F1"/>
    <w:rsid w:val="009D2E89"/>
    <w:rsid w:val="00B201F7"/>
    <w:rsid w:val="00E60912"/>
    <w:rsid w:val="00F9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12"/>
    <w:pPr>
      <w:ind w:left="720"/>
      <w:contextualSpacing/>
    </w:pPr>
  </w:style>
  <w:style w:type="character" w:customStyle="1" w:styleId="1">
    <w:name w:val="Заголовок №1_"/>
    <w:link w:val="10"/>
    <w:locked/>
    <w:rsid w:val="009255F1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255F1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2020-09-14T05:32:00Z</cp:lastPrinted>
  <dcterms:created xsi:type="dcterms:W3CDTF">2020-09-11T09:35:00Z</dcterms:created>
  <dcterms:modified xsi:type="dcterms:W3CDTF">2020-09-14T05:32:00Z</dcterms:modified>
</cp:coreProperties>
</file>